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57373A" w:rsidRDefault="00000000">
      <w:pPr>
        <w:rPr>
          <w:b/>
          <w:sz w:val="24"/>
          <w:szCs w:val="24"/>
        </w:rPr>
      </w:pPr>
      <w:r>
        <w:rPr>
          <w:b/>
          <w:sz w:val="24"/>
          <w:szCs w:val="24"/>
        </w:rPr>
        <w:t>MEDBORGARFÖRSLAG - TILLGÄNGLIG HUNDLEKPLATS</w:t>
      </w:r>
    </w:p>
    <w:p w14:paraId="00000002" w14:textId="77777777" w:rsidR="0057373A" w:rsidRDefault="0057373A">
      <w:pPr>
        <w:rPr>
          <w:b/>
          <w:sz w:val="24"/>
          <w:szCs w:val="24"/>
        </w:rPr>
      </w:pPr>
    </w:p>
    <w:p w14:paraId="00000003" w14:textId="77777777" w:rsidR="0057373A" w:rsidRDefault="0057373A">
      <w:pPr>
        <w:rPr>
          <w:b/>
          <w:sz w:val="24"/>
          <w:szCs w:val="24"/>
        </w:rPr>
      </w:pPr>
    </w:p>
    <w:p w14:paraId="00000004" w14:textId="77777777" w:rsidR="0057373A" w:rsidRDefault="00000000">
      <w:pPr>
        <w:rPr>
          <w:sz w:val="24"/>
          <w:szCs w:val="24"/>
        </w:rPr>
      </w:pPr>
      <w:r>
        <w:rPr>
          <w:sz w:val="24"/>
          <w:szCs w:val="24"/>
        </w:rPr>
        <w:t>Från: namn efternamn</w:t>
      </w:r>
      <w:r>
        <w:rPr>
          <w:sz w:val="24"/>
          <w:szCs w:val="24"/>
        </w:rPr>
        <w:br/>
        <w:t>Kontaktuppgifter: e-post, telefon</w:t>
      </w:r>
    </w:p>
    <w:p w14:paraId="00000005" w14:textId="77777777" w:rsidR="0057373A" w:rsidRDefault="0057373A">
      <w:pPr>
        <w:rPr>
          <w:sz w:val="24"/>
          <w:szCs w:val="24"/>
        </w:rPr>
      </w:pPr>
    </w:p>
    <w:p w14:paraId="00000006" w14:textId="77777777" w:rsidR="0057373A" w:rsidRDefault="0057373A">
      <w:pPr>
        <w:rPr>
          <w:sz w:val="24"/>
          <w:szCs w:val="24"/>
        </w:rPr>
      </w:pPr>
    </w:p>
    <w:p w14:paraId="00000007" w14:textId="77777777" w:rsidR="0057373A" w:rsidRDefault="00000000">
      <w:pPr>
        <w:rPr>
          <w:sz w:val="24"/>
          <w:szCs w:val="24"/>
        </w:rPr>
      </w:pPr>
      <w:r>
        <w:rPr>
          <w:sz w:val="24"/>
          <w:szCs w:val="24"/>
        </w:rPr>
        <w:t xml:space="preserve">Husdjur är viktiga för många människor, särskilt hundar kan öka den fysiska och psykiska hälsan genom att vara ett fint sällskap samt göra så att ägaren kommer ut, rör på sig och även kommer i kontakt med andra människor. Dessa positiva effekter är bra för alla hundägare, men kan göra särskilt stor skillnad för personer med funktionsnedsättningar. Tyvärr är vanliga hundlekplatser otillgängliga för många personer med rörelsehinder. Grindar som är svåra att öppna och ta sig in genom med rullstol eller andra hjälpmedel, särskilt ensam och utan att hundarna smiter ut, utgör hinder. Ojämna underlag inne på hundlekplatsen kan också innebära problem. Hundlekplatsens placering i ett område är också viktig. Om de inte ligger nära vägar med tillgängliga parkeringsplatser är det svårt att ta sig dit för någon som inte orkar gå så långt, till exempel med rollator, kryckor eller andra hjälpmedel. </w:t>
      </w:r>
    </w:p>
    <w:p w14:paraId="00000008" w14:textId="77777777" w:rsidR="0057373A" w:rsidRDefault="0057373A">
      <w:pPr>
        <w:rPr>
          <w:sz w:val="24"/>
          <w:szCs w:val="24"/>
        </w:rPr>
      </w:pPr>
    </w:p>
    <w:p w14:paraId="00000009" w14:textId="77777777" w:rsidR="0057373A" w:rsidRDefault="00000000">
      <w:pPr>
        <w:rPr>
          <w:sz w:val="24"/>
          <w:szCs w:val="24"/>
        </w:rPr>
      </w:pPr>
      <w:r>
        <w:rPr>
          <w:sz w:val="24"/>
          <w:szCs w:val="24"/>
        </w:rPr>
        <w:t xml:space="preserve">Hundlekplatser som är tillgängliga för alla skulle innebära ökad livskvalitet för hundägande personer med funktionsnedsättningar och deras hundar, då det skulle innebära en trygg plats för hunden att leka och röra sig tillsammans med ägaren samt ökade möjligheter att komma ut och träffa hundar och människor. Hundlekplatser är naturliga mötesplatser där människor som inte känner varandra ofta får kontakt. I sådana sammanhang är det viktigt även att normfungerande personer träffar dem med funktionsnedsättningar, för att motverka fördomar och bidra till respekt för olika sorters människor och allas lika rättigheter. Tillgång till en hundlekplats skulle också innebära att fler personer med funktionsnedsättningar får möjlighet att skaffa och sköta en liten hund, även de som inte kan ta sig på långa promenader. Detta kan motverka inaktivitet och social isolering för personer med funktionsnedsättningar och verka positivt för folkhälsan. </w:t>
      </w:r>
    </w:p>
    <w:p w14:paraId="0000000A" w14:textId="77777777" w:rsidR="0057373A" w:rsidRDefault="0057373A">
      <w:pPr>
        <w:rPr>
          <w:sz w:val="24"/>
          <w:szCs w:val="24"/>
        </w:rPr>
      </w:pPr>
    </w:p>
    <w:p w14:paraId="0000000B" w14:textId="77777777" w:rsidR="0057373A" w:rsidRDefault="00000000">
      <w:pPr>
        <w:rPr>
          <w:sz w:val="24"/>
          <w:szCs w:val="24"/>
        </w:rPr>
      </w:pPr>
      <w:r>
        <w:rPr>
          <w:sz w:val="24"/>
          <w:szCs w:val="24"/>
        </w:rPr>
        <w:t>Enligt svensk lagstiftning ska allmänna platser och offentliga byggnader vara tillgängliga för personer med funktionsnedsättningar. Jag anser att även kommunala hundlekplatser bör inkluderas i detta.</w:t>
      </w:r>
    </w:p>
    <w:p w14:paraId="0000000C" w14:textId="77777777" w:rsidR="0057373A" w:rsidRDefault="0057373A">
      <w:pPr>
        <w:rPr>
          <w:sz w:val="24"/>
          <w:szCs w:val="24"/>
        </w:rPr>
      </w:pPr>
    </w:p>
    <w:p w14:paraId="0000000D" w14:textId="77777777" w:rsidR="0057373A" w:rsidRDefault="00000000">
      <w:pPr>
        <w:rPr>
          <w:sz w:val="24"/>
          <w:szCs w:val="24"/>
        </w:rPr>
      </w:pPr>
      <w:r>
        <w:rPr>
          <w:sz w:val="24"/>
          <w:szCs w:val="24"/>
        </w:rPr>
        <w:t xml:space="preserve">Därför föreslår jag att kommunens hundlekplatser byggs om så att de blir tillgängliga för rullstol och personer med rörelsehinder. När nya hundlekplatser anläggs bör de från början utformas med tanke på tillgängligheten för alla. Om ekonomin hindrar från att anpassa alla kommunens hundlekplatser samtidigt är mitt förslag att antingen anlägga en ny tillgänglig hundlekplats centralt i kommunen, alternativt att bygga om en som redan finns centralt. </w:t>
      </w:r>
      <w:r>
        <w:rPr>
          <w:color w:val="FF0000"/>
          <w:sz w:val="24"/>
          <w:szCs w:val="24"/>
          <w:u w:val="single"/>
        </w:rPr>
        <w:t>Plats i kommunen</w:t>
      </w:r>
      <w:r>
        <w:rPr>
          <w:color w:val="FF0000"/>
          <w:sz w:val="24"/>
          <w:szCs w:val="24"/>
        </w:rPr>
        <w:t xml:space="preserve"> kan vara en lämplig plats på grund av </w:t>
      </w:r>
      <w:r>
        <w:rPr>
          <w:color w:val="FF0000"/>
          <w:sz w:val="24"/>
          <w:szCs w:val="24"/>
          <w:u w:val="single"/>
        </w:rPr>
        <w:t>anledning till att det är en bra plats.</w:t>
      </w:r>
      <w:r>
        <w:rPr>
          <w:color w:val="FF0000"/>
          <w:sz w:val="24"/>
          <w:szCs w:val="24"/>
        </w:rPr>
        <w:t xml:space="preserve"> Men det kan säkert finnas fler lämpliga ytor</w:t>
      </w:r>
      <w:r>
        <w:rPr>
          <w:sz w:val="24"/>
          <w:szCs w:val="24"/>
        </w:rPr>
        <w:t xml:space="preserve">. Med tanke på alla hundlekplatser som finns i kommunen borde det </w:t>
      </w:r>
      <w:r>
        <w:rPr>
          <w:sz w:val="24"/>
          <w:szCs w:val="24"/>
        </w:rPr>
        <w:lastRenderedPageBreak/>
        <w:t>finnas åtminstone någon, och helst flera, där hundägare med funktionsnedsättning och deras hundar kan träffas.</w:t>
      </w:r>
    </w:p>
    <w:p w14:paraId="0000000E" w14:textId="77777777" w:rsidR="0057373A" w:rsidRDefault="0057373A">
      <w:pPr>
        <w:rPr>
          <w:sz w:val="24"/>
          <w:szCs w:val="24"/>
        </w:rPr>
      </w:pPr>
    </w:p>
    <w:p w14:paraId="0000000F" w14:textId="77777777" w:rsidR="0057373A" w:rsidRDefault="00000000">
      <w:pPr>
        <w:rPr>
          <w:sz w:val="24"/>
          <w:szCs w:val="24"/>
        </w:rPr>
      </w:pPr>
      <w:r>
        <w:rPr>
          <w:sz w:val="24"/>
          <w:szCs w:val="24"/>
        </w:rPr>
        <w:t>I detta arbete bör målgruppen inkluderas redan på planeringsstadiet, för det är svårt för personer utan funktionsnedsättning att tänka på vad som behövs, även om de vill väl och inte menar att exkludera. Annars händer det lätt att man bygger något som sedan inte kan användas, på grund av till exempel placering eller underlag. Ett sådant planeringsarbete kan samtidigt bli ett positivt demokratiprojekt för målgruppen, som får erfara att deras behov och idéer är värdefulla, samt ge dem insyn i hur en kommunal byggprocess går till. På så sätt kan ni visa att det här är en kommun som inkluderar en mångfald av människor både i teori, planering, genomförande och praktiskt nyttjande.</w:t>
      </w:r>
    </w:p>
    <w:p w14:paraId="00000010" w14:textId="77777777" w:rsidR="0057373A" w:rsidRDefault="0057373A">
      <w:pPr>
        <w:rPr>
          <w:sz w:val="24"/>
          <w:szCs w:val="24"/>
        </w:rPr>
      </w:pPr>
    </w:p>
    <w:p w14:paraId="00000011" w14:textId="77777777" w:rsidR="0057373A" w:rsidRDefault="00000000">
      <w:pPr>
        <w:rPr>
          <w:sz w:val="24"/>
          <w:szCs w:val="24"/>
        </w:rPr>
      </w:pPr>
      <w:r>
        <w:rPr>
          <w:sz w:val="24"/>
          <w:szCs w:val="24"/>
        </w:rPr>
        <w:t xml:space="preserve">Hur varje hundlekplats planeras i detalj är ett mer omfattande arbete. Men det som är viktigt att ha i åtanke är att det är enkelt att ta sig dit för personer med rörelsehinder eller andra funktionsnedsättningar. Till exempel: att det finns tillgängliga parkeringar i närheten utan för lång sträcka att gå med till exempel rollator eller andra hjälpmedel samt att vägar är tillgängliga utan fysiska hinder som till exempel trottoarkanter. Många hundlekplatser har idag grus som underlag, som kan göra det svårt eller omöjligt att ta sig fram med rullstol. Det är viktigt att underlaget inne på hundlekplatsen är slätt och att aktivitetsredskap och sittplatser står med så stort mellanrum att en rullstol, rollator eller </w:t>
      </w:r>
      <w:proofErr w:type="spellStart"/>
      <w:r>
        <w:rPr>
          <w:sz w:val="24"/>
          <w:szCs w:val="24"/>
        </w:rPr>
        <w:t>elstol</w:t>
      </w:r>
      <w:proofErr w:type="spellEnd"/>
      <w:r>
        <w:rPr>
          <w:sz w:val="24"/>
          <w:szCs w:val="24"/>
        </w:rPr>
        <w:t xml:space="preserve"> kan passera, samt att det inte finns kanter eller nivåskillnader. Sittmöbler bör vara anpassade, till exempel utrymme för rullstol där bänkar sitter fast vid bord, samt bänkar eller stolar med ryggstöd. Tillgång till sittplatser är viktigt för äldre, samt övriga som har nedsatt fysisk ork eller mobilitet av olika skäl. Det bör finnas soptunnor åtkomliga från rullstol. Grindarna bör utformas så att de är tillräckligt stora för rullstolar och </w:t>
      </w:r>
      <w:proofErr w:type="spellStart"/>
      <w:r>
        <w:rPr>
          <w:sz w:val="24"/>
          <w:szCs w:val="24"/>
        </w:rPr>
        <w:t>elstolar</w:t>
      </w:r>
      <w:proofErr w:type="spellEnd"/>
      <w:r>
        <w:rPr>
          <w:sz w:val="24"/>
          <w:szCs w:val="24"/>
        </w:rPr>
        <w:t xml:space="preserve">. Handtagen bör vara lätta att öppna för personer med muskelsvaghet eller motoriska svårigheter, samt nåbara från rullstol. Det bör dessutom finnas någon form av slussanordning med dubbla grindar för att undvika att hundar kan smita när någon behöver öppna grinden på vid gavel eller tar längre tid på sig att ta sig genom grinden och stänga den. Kommunens tillgängliga hundlekplatser bör vara attraktiva för alla hundägare genom välskötta, trevliga miljöer samt stationära redskap för aktivering av hundarna. </w:t>
      </w:r>
    </w:p>
    <w:p w14:paraId="00000012" w14:textId="77777777" w:rsidR="0057373A" w:rsidRDefault="0057373A">
      <w:pPr>
        <w:rPr>
          <w:sz w:val="24"/>
          <w:szCs w:val="24"/>
        </w:rPr>
      </w:pPr>
    </w:p>
    <w:p w14:paraId="00000013" w14:textId="77777777" w:rsidR="0057373A" w:rsidRDefault="00000000">
      <w:pPr>
        <w:rPr>
          <w:sz w:val="24"/>
          <w:szCs w:val="24"/>
        </w:rPr>
      </w:pPr>
      <w:r>
        <w:rPr>
          <w:sz w:val="24"/>
          <w:szCs w:val="24"/>
        </w:rPr>
        <w:t>Exempel med bilder och beskrivningar från den tillgängliga hundlekplatsen i Växjö.</w:t>
      </w:r>
    </w:p>
    <w:p w14:paraId="00000014" w14:textId="77777777" w:rsidR="0057373A" w:rsidRDefault="0057373A">
      <w:pPr>
        <w:rPr>
          <w:sz w:val="24"/>
          <w:szCs w:val="24"/>
        </w:rPr>
      </w:pPr>
    </w:p>
    <w:p w14:paraId="00000015" w14:textId="77777777" w:rsidR="0057373A" w:rsidRDefault="0057373A">
      <w:pPr>
        <w:rPr>
          <w:sz w:val="24"/>
          <w:szCs w:val="24"/>
        </w:rPr>
      </w:pPr>
    </w:p>
    <w:p w14:paraId="00000016" w14:textId="77777777" w:rsidR="0057373A" w:rsidRDefault="0057373A">
      <w:pPr>
        <w:rPr>
          <w:sz w:val="24"/>
          <w:szCs w:val="24"/>
        </w:rPr>
      </w:pPr>
    </w:p>
    <w:p w14:paraId="00000017" w14:textId="77777777" w:rsidR="0057373A" w:rsidRDefault="0057373A">
      <w:pPr>
        <w:rPr>
          <w:sz w:val="24"/>
          <w:szCs w:val="24"/>
        </w:rPr>
      </w:pPr>
    </w:p>
    <w:p w14:paraId="00000018" w14:textId="77777777" w:rsidR="0057373A" w:rsidRDefault="0057373A">
      <w:pPr>
        <w:rPr>
          <w:sz w:val="24"/>
          <w:szCs w:val="24"/>
        </w:rPr>
      </w:pPr>
    </w:p>
    <w:p w14:paraId="00000019" w14:textId="77777777" w:rsidR="0057373A" w:rsidRDefault="0057373A">
      <w:pPr>
        <w:rPr>
          <w:sz w:val="24"/>
          <w:szCs w:val="24"/>
        </w:rPr>
      </w:pPr>
    </w:p>
    <w:p w14:paraId="0000001A" w14:textId="77777777" w:rsidR="0057373A" w:rsidRDefault="0057373A">
      <w:pPr>
        <w:rPr>
          <w:sz w:val="24"/>
          <w:szCs w:val="24"/>
        </w:rPr>
      </w:pPr>
    </w:p>
    <w:p w14:paraId="00000020" w14:textId="77777777" w:rsidR="0057373A" w:rsidRDefault="0057373A">
      <w:pPr>
        <w:rPr>
          <w:b/>
          <w:sz w:val="24"/>
          <w:szCs w:val="24"/>
        </w:rPr>
      </w:pPr>
    </w:p>
    <w:sectPr w:rsidR="0057373A">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9"/>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373A"/>
    <w:rsid w:val="0057373A"/>
    <w:rsid w:val="00C5326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60440F9C"/>
  <w15:docId w15:val="{20790D90-11AD-D247-BFDB-3D40A47CC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sv" w:eastAsia="sv-SE"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uiPriority w:val="9"/>
    <w:qFormat/>
    <w:pPr>
      <w:keepNext/>
      <w:keepLines/>
      <w:spacing w:before="400" w:after="120"/>
      <w:outlineLvl w:val="0"/>
    </w:pPr>
    <w:rPr>
      <w:sz w:val="40"/>
      <w:szCs w:val="40"/>
    </w:rPr>
  </w:style>
  <w:style w:type="paragraph" w:styleId="Rubrik2">
    <w:name w:val="heading 2"/>
    <w:basedOn w:val="Normal"/>
    <w:next w:val="Normal"/>
    <w:uiPriority w:val="9"/>
    <w:semiHidden/>
    <w:unhideWhenUsed/>
    <w:qFormat/>
    <w:pPr>
      <w:keepNext/>
      <w:keepLines/>
      <w:spacing w:before="360" w:after="120"/>
      <w:outlineLvl w:val="1"/>
    </w:pPr>
    <w:rPr>
      <w:sz w:val="32"/>
      <w:szCs w:val="32"/>
    </w:rPr>
  </w:style>
  <w:style w:type="paragraph" w:styleId="Rubrik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Rubrik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Rubrik5">
    <w:name w:val="heading 5"/>
    <w:basedOn w:val="Normal"/>
    <w:next w:val="Normal"/>
    <w:uiPriority w:val="9"/>
    <w:semiHidden/>
    <w:unhideWhenUsed/>
    <w:qFormat/>
    <w:pPr>
      <w:keepNext/>
      <w:keepLines/>
      <w:spacing w:before="240" w:after="80"/>
      <w:outlineLvl w:val="4"/>
    </w:pPr>
    <w:rPr>
      <w:color w:val="666666"/>
    </w:rPr>
  </w:style>
  <w:style w:type="paragraph" w:styleId="Rubrik6">
    <w:name w:val="heading 6"/>
    <w:basedOn w:val="Normal"/>
    <w:next w:val="Normal"/>
    <w:uiPriority w:val="9"/>
    <w:semiHidden/>
    <w:unhideWhenUsed/>
    <w:qFormat/>
    <w:pPr>
      <w:keepNext/>
      <w:keepLines/>
      <w:spacing w:before="240" w:after="80"/>
      <w:outlineLvl w:val="5"/>
    </w:pPr>
    <w:rPr>
      <w:i/>
      <w:color w:val="66666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Rubrik">
    <w:name w:val="Title"/>
    <w:basedOn w:val="Normal"/>
    <w:next w:val="Normal"/>
    <w:uiPriority w:val="10"/>
    <w:qFormat/>
    <w:pPr>
      <w:keepNext/>
      <w:keepLines/>
      <w:spacing w:after="60"/>
    </w:pPr>
    <w:rPr>
      <w:sz w:val="52"/>
      <w:szCs w:val="52"/>
    </w:rPr>
  </w:style>
  <w:style w:type="paragraph" w:styleId="Underrubrik">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854</Words>
  <Characters>4531</Characters>
  <Application>Microsoft Office Word</Application>
  <DocSecurity>0</DocSecurity>
  <Lines>37</Lines>
  <Paragraphs>10</Paragraphs>
  <ScaleCrop>false</ScaleCrop>
  <Company/>
  <LinksUpToDate>false</LinksUpToDate>
  <CharactersWithSpaces>5375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Pia Tjäder</cp:lastModifiedBy>
  <cp:revision>2</cp:revision>
  <dcterms:created xsi:type="dcterms:W3CDTF">2023-11-27T07:54:00Z</dcterms:created>
  <dcterms:modified xsi:type="dcterms:W3CDTF">2023-11-27T07:55:00Z</dcterms:modified>
</cp:coreProperties>
</file>