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DEBATTARTIKEL - SOCIALA OBLIGATIONER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color w:val="ff0000"/>
          <w:sz w:val="24"/>
          <w:szCs w:val="24"/>
          <w:rtl w:val="0"/>
        </w:rPr>
        <w:t xml:space="preserve">Kommun </w:t>
      </w:r>
      <w:r w:rsidDel="00000000" w:rsidR="00000000" w:rsidRPr="00000000">
        <w:rPr>
          <w:sz w:val="24"/>
          <w:szCs w:val="24"/>
          <w:rtl w:val="0"/>
        </w:rPr>
        <w:t xml:space="preserve">borde undersöka möjligheten att arbeta med sociala obligationer, särskilt inom funktionsnedsättningsområdet.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Sociala obligationer är nytt i Sverige men har börjat användas av vissa kommuner. I resten av världen är det vanligare. </w:t>
      </w:r>
    </w:p>
    <w:p w:rsidR="00000000" w:rsidDel="00000000" w:rsidP="00000000" w:rsidRDefault="00000000" w:rsidRPr="00000000" w14:paraId="00000007">
      <w:pPr>
        <w:ind w:firstLine="283.46456692913375"/>
        <w:rPr>
          <w:sz w:val="24"/>
          <w:szCs w:val="24"/>
        </w:rPr>
      </w:pPr>
      <w:r w:rsidDel="00000000" w:rsidR="00000000" w:rsidRPr="00000000">
        <w:rPr>
          <w:sz w:val="24"/>
          <w:szCs w:val="24"/>
          <w:rtl w:val="0"/>
        </w:rPr>
        <w:t xml:space="preserve">Kortfattat är sociala obligationer ett sätt att koppla samman en privat investerare och en ideell förening för att lösa eller förbättra ett samhällsproblem som utgör en kostnad för den offentliga sektorn. </w:t>
      </w:r>
      <w:r w:rsidDel="00000000" w:rsidR="00000000" w:rsidRPr="00000000">
        <w:rPr>
          <w:sz w:val="24"/>
          <w:szCs w:val="24"/>
          <w:rtl w:val="0"/>
        </w:rPr>
        <w:t xml:space="preserve">Den ideella </w:t>
      </w:r>
      <w:r w:rsidDel="00000000" w:rsidR="00000000" w:rsidRPr="00000000">
        <w:rPr>
          <w:sz w:val="24"/>
          <w:szCs w:val="24"/>
          <w:rtl w:val="0"/>
        </w:rPr>
        <w:t xml:space="preserve">förening</w:t>
      </w:r>
      <w:r w:rsidDel="00000000" w:rsidR="00000000" w:rsidRPr="00000000">
        <w:rPr>
          <w:sz w:val="24"/>
          <w:szCs w:val="24"/>
          <w:rtl w:val="0"/>
        </w:rPr>
        <w:t xml:space="preserve"> har en idé för hur de kan lösa problemet. Investeraren bär risken för projektet och går in och investerar. Kapitalet kan förloras om projektet inte är framgångsrikt. Om projektet däremot lyckas och problemet minskar, betalar kommunen för projektet och dessutom viss avkastning, eftersom lösningen har inneburit en besparing av skattebetalares pengar. </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Inom området funktionsnedsättning skulle sociala obligationer kunna användas för till exempel:</w:t>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 Insatser som underlättar för personer med funktionsnedsättning att ta sig in på arbetsmarknaden, eller att öka sin arbetstid.</w:t>
      </w:r>
    </w:p>
    <w:p w:rsidR="00000000" w:rsidDel="00000000" w:rsidP="00000000" w:rsidRDefault="00000000" w:rsidRPr="00000000" w14:paraId="0000000B">
      <w:pPr>
        <w:rPr>
          <w:sz w:val="24"/>
          <w:szCs w:val="24"/>
        </w:rPr>
      </w:pPr>
      <w:r w:rsidDel="00000000" w:rsidR="00000000" w:rsidRPr="00000000">
        <w:rPr>
          <w:sz w:val="24"/>
          <w:szCs w:val="24"/>
          <w:rtl w:val="0"/>
        </w:rPr>
        <w:t xml:space="preserve">- Hälsofrämjande åtgärder som ökar psykisk och fysiskt välmående och därmed </w:t>
      </w:r>
      <w:r w:rsidDel="00000000" w:rsidR="00000000" w:rsidRPr="00000000">
        <w:rPr>
          <w:sz w:val="24"/>
          <w:szCs w:val="24"/>
          <w:rtl w:val="0"/>
        </w:rPr>
        <w:t xml:space="preserve">minskar vårdbehov</w:t>
      </w:r>
      <w:r w:rsidDel="00000000" w:rsidR="00000000" w:rsidRPr="00000000">
        <w:rPr>
          <w:sz w:val="24"/>
          <w:szCs w:val="24"/>
          <w:rtl w:val="0"/>
        </w:rPr>
        <w:t xml:space="preserve">, samt ökar möjligheter för ett självständigt liv och deltagande i arbetslivet.</w:t>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 Åtgärder för ökad tillgänglighet som minskar risken för skador och vårdbehov.</w:t>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 Åtgärder för ökad tillgänglighet som ökar möjligheten till ett självständigt liv och minskar behovet av offentliga insatser. </w:t>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 Lösningar på stöd för föräldrar till barn med funktionsnedsättningar, så att de till exempel kan sköta sitt vanliga jobb utan att bli </w:t>
      </w:r>
      <w:r w:rsidDel="00000000" w:rsidR="00000000" w:rsidRPr="00000000">
        <w:rPr>
          <w:sz w:val="24"/>
          <w:szCs w:val="24"/>
          <w:rtl w:val="0"/>
        </w:rPr>
        <w:t xml:space="preserve">utbrända och sjukskrivna.</w:t>
      </w: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Ideella organisationer känner ofta sina målgrupper väl och vet vilka konkreta behov som behöver lösas. De kan hitta nya, snabba lösningar på problem och har möjlighet att utveckla och driva dessa i mindre skala och snabbare tempo än vad som är möjligt för en kommun. </w:t>
      </w:r>
    </w:p>
    <w:p w:rsidR="00000000" w:rsidDel="00000000" w:rsidP="00000000" w:rsidRDefault="00000000" w:rsidRPr="00000000" w14:paraId="00000011">
      <w:pPr>
        <w:ind w:firstLine="283.46456692913375"/>
        <w:rPr>
          <w:sz w:val="24"/>
          <w:szCs w:val="24"/>
        </w:rPr>
      </w:pPr>
      <w:r w:rsidDel="00000000" w:rsidR="00000000" w:rsidRPr="00000000">
        <w:rPr>
          <w:sz w:val="24"/>
          <w:szCs w:val="24"/>
          <w:rtl w:val="0"/>
        </w:rPr>
        <w:t xml:space="preserve">Det finns riskkapitalister som inte bara fokuserar på maximal avkastning, utan också vill bidra till samhället. Detta genererar också positiv uppmärksamhet för deras varumärke. </w:t>
      </w:r>
    </w:p>
    <w:p w:rsidR="00000000" w:rsidDel="00000000" w:rsidP="00000000" w:rsidRDefault="00000000" w:rsidRPr="00000000" w14:paraId="00000012">
      <w:pPr>
        <w:ind w:firstLine="283.46456692913375"/>
        <w:rPr>
          <w:sz w:val="24"/>
          <w:szCs w:val="24"/>
        </w:rPr>
      </w:pPr>
      <w:r w:rsidDel="00000000" w:rsidR="00000000" w:rsidRPr="00000000">
        <w:rPr>
          <w:sz w:val="24"/>
          <w:szCs w:val="24"/>
          <w:rtl w:val="0"/>
        </w:rPr>
        <w:t xml:space="preserve">För kommunerna är sociala obligationer en stor möjlighet att få lösningar på ett kostsamt problem, utan att själva ansvara för finansieringen innan den bär frukt.</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Sociala obligationer passar inte för alla projekt eller insatser, men </w:t>
      </w:r>
      <w:r w:rsidDel="00000000" w:rsidR="00000000" w:rsidRPr="00000000">
        <w:rPr>
          <w:color w:val="ff0000"/>
          <w:sz w:val="24"/>
          <w:szCs w:val="24"/>
          <w:rtl w:val="0"/>
        </w:rPr>
        <w:t xml:space="preserve">kommun </w:t>
      </w:r>
      <w:r w:rsidDel="00000000" w:rsidR="00000000" w:rsidRPr="00000000">
        <w:rPr>
          <w:sz w:val="24"/>
          <w:szCs w:val="24"/>
          <w:rtl w:val="0"/>
        </w:rPr>
        <w:t xml:space="preserve">har mycket att vinna på att undersöka hur denna </w:t>
      </w:r>
      <w:r w:rsidDel="00000000" w:rsidR="00000000" w:rsidRPr="00000000">
        <w:rPr>
          <w:sz w:val="24"/>
          <w:szCs w:val="24"/>
          <w:rtl w:val="0"/>
        </w:rPr>
        <w:t xml:space="preserve">investeringsform kan bidra till nytänkande och samhällsnytta och på sikt besparingar av skattebetalarnas pengar.</w:t>
      </w:r>
      <w:r w:rsidDel="00000000" w:rsidR="00000000" w:rsidRPr="00000000">
        <w:rPr>
          <w:rtl w:val="0"/>
        </w:rPr>
      </w:r>
    </w:p>
    <w:p w:rsidR="00000000" w:rsidDel="00000000" w:rsidP="00000000" w:rsidRDefault="00000000" w:rsidRPr="00000000" w14:paraId="00000015">
      <w:pPr>
        <w:rPr>
          <w:b w:val="1"/>
          <w:color w:val="332e30"/>
          <w:sz w:val="29"/>
          <w:szCs w:val="29"/>
          <w:shd w:fill="f5f3f3"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